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40" w:rsidRPr="008A0380" w:rsidRDefault="00CD269E" w:rsidP="008A0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b/>
          <w:sz w:val="28"/>
          <w:szCs w:val="28"/>
          <w:lang w:val="az-Latn-AZ"/>
        </w:rPr>
        <w:t>Анализ серосодержащих функциональных групп</w:t>
      </w:r>
    </w:p>
    <w:p w:rsidR="008A0380" w:rsidRDefault="008A0380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69E" w:rsidRPr="008A0380" w:rsidRDefault="00FF53C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К препаратам </w:t>
      </w:r>
      <w:r w:rsidR="00757A6F">
        <w:rPr>
          <w:rFonts w:ascii="Times New Roman" w:hAnsi="Times New Roman" w:cs="Times New Roman"/>
          <w:sz w:val="28"/>
          <w:szCs w:val="28"/>
        </w:rPr>
        <w:t xml:space="preserve">с серосодержащими функциональными группами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относятся некоторые аминокислоты, сульф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ниламиды, производные дитиокарбаминовой кислоты, производные бензосульфокислоты, производные сульф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ниловой кислоты, производные тиазолидина, пенициллины, цефалоспорины и др. Для определения функциональных групп серы используют множество реакций, например, реакцию с Na-нитропруссидом, галогенирование, сушку с NaOH, реакцию с нингидрином, с окислителями, с Na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CO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и NaNO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, с CuSO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, с KNO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И HNO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и др.</w:t>
      </w:r>
    </w:p>
    <w:p w:rsidR="009910DF" w:rsidRPr="00757A6F" w:rsidRDefault="009910D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</w:t>
      </w:r>
      <w:r w:rsidR="00757A6F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 Na-нитропруссидом </w:t>
      </w:r>
      <w:r w:rsidR="00757A6F">
        <w:rPr>
          <w:rFonts w:ascii="Times New Roman" w:hAnsi="Times New Roman" w:cs="Times New Roman"/>
          <w:sz w:val="28"/>
          <w:szCs w:val="28"/>
        </w:rPr>
        <w:t>дают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некоторые аминокислоты, сульфониламиды, производные тиазолидина</w:t>
      </w:r>
      <w:r w:rsidR="00757A6F">
        <w:rPr>
          <w:rFonts w:ascii="Times New Roman" w:hAnsi="Times New Roman" w:cs="Times New Roman"/>
          <w:sz w:val="28"/>
          <w:szCs w:val="28"/>
        </w:rPr>
        <w:t>.</w:t>
      </w:r>
    </w:p>
    <w:p w:rsidR="009910DF" w:rsidRPr="00757A6F" w:rsidRDefault="009910D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</w:t>
      </w:r>
      <w:r w:rsidR="00757A6F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галогенирования </w:t>
      </w:r>
      <w:r w:rsidR="00757A6F">
        <w:rPr>
          <w:rFonts w:ascii="Times New Roman" w:hAnsi="Times New Roman" w:cs="Times New Roman"/>
          <w:sz w:val="28"/>
          <w:szCs w:val="28"/>
        </w:rPr>
        <w:t>дают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ниламиды, представители аминокислот (содержащих S), производные фенотиазина</w:t>
      </w:r>
      <w:r w:rsidR="00757A6F">
        <w:rPr>
          <w:rFonts w:ascii="Times New Roman" w:hAnsi="Times New Roman" w:cs="Times New Roman"/>
          <w:sz w:val="28"/>
          <w:szCs w:val="28"/>
        </w:rPr>
        <w:t>.</w:t>
      </w:r>
    </w:p>
    <w:p w:rsidR="009910DF" w:rsidRPr="00757A6F" w:rsidRDefault="009910D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</w:t>
      </w:r>
      <w:r w:rsidR="00757A6F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 нингидрином </w:t>
      </w:r>
      <w:r w:rsidR="00757A6F">
        <w:rPr>
          <w:rFonts w:ascii="Times New Roman" w:hAnsi="Times New Roman" w:cs="Times New Roman"/>
          <w:sz w:val="28"/>
          <w:szCs w:val="28"/>
        </w:rPr>
        <w:t>дают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производные сульфонил</w:t>
      </w:r>
      <w:r w:rsidR="00757A6F">
        <w:rPr>
          <w:rFonts w:ascii="Times New Roman" w:hAnsi="Times New Roman" w:cs="Times New Roman"/>
          <w:sz w:val="28"/>
          <w:szCs w:val="28"/>
        </w:rPr>
        <w:t>мочевины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, цефалоспорины</w:t>
      </w:r>
      <w:r w:rsidR="00757A6F">
        <w:rPr>
          <w:rFonts w:ascii="Times New Roman" w:hAnsi="Times New Roman" w:cs="Times New Roman"/>
          <w:sz w:val="28"/>
          <w:szCs w:val="28"/>
        </w:rPr>
        <w:t>.</w:t>
      </w:r>
    </w:p>
    <w:p w:rsidR="009910DF" w:rsidRPr="008A0380" w:rsidRDefault="009910D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</w:t>
      </w:r>
      <w:r w:rsidR="00757A6F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 NaOH </w:t>
      </w:r>
      <w:r w:rsidR="00757A6F">
        <w:rPr>
          <w:rFonts w:ascii="Times New Roman" w:hAnsi="Times New Roman" w:cs="Times New Roman"/>
          <w:sz w:val="28"/>
          <w:szCs w:val="28"/>
        </w:rPr>
        <w:t>и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CuSO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57A6F">
        <w:rPr>
          <w:rFonts w:ascii="Times New Roman" w:hAnsi="Times New Roman" w:cs="Times New Roman"/>
          <w:sz w:val="28"/>
          <w:szCs w:val="28"/>
        </w:rPr>
        <w:t>дают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ниламиды, цефалоспорины, производные </w:t>
      </w:r>
      <w:r w:rsidR="00757A6F" w:rsidRPr="008A0380">
        <w:rPr>
          <w:rFonts w:ascii="Times New Roman" w:hAnsi="Times New Roman" w:cs="Times New Roman"/>
          <w:sz w:val="28"/>
          <w:szCs w:val="28"/>
          <w:lang w:val="az-Latn-AZ"/>
        </w:rPr>
        <w:t>сульфонил</w:t>
      </w:r>
      <w:r w:rsidR="00757A6F">
        <w:rPr>
          <w:rFonts w:ascii="Times New Roman" w:hAnsi="Times New Roman" w:cs="Times New Roman"/>
          <w:sz w:val="28"/>
          <w:szCs w:val="28"/>
        </w:rPr>
        <w:t>мочевины</w:t>
      </w:r>
      <w:r w:rsidR="00757A6F">
        <w:rPr>
          <w:rFonts w:ascii="Times New Roman" w:hAnsi="Times New Roman" w:cs="Times New Roman"/>
          <w:sz w:val="28"/>
          <w:szCs w:val="28"/>
        </w:rPr>
        <w:t>.</w:t>
      </w:r>
    </w:p>
    <w:p w:rsidR="009910DF" w:rsidRPr="00757A6F" w:rsidRDefault="009910D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</w:t>
      </w:r>
      <w:r w:rsidR="00757A6F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 NaCO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+ NaNO</w:t>
      </w:r>
      <w:r w:rsidRPr="00757A6F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="00757A6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57A6F">
        <w:rPr>
          <w:rFonts w:ascii="Times New Roman" w:hAnsi="Times New Roman" w:cs="Times New Roman"/>
          <w:sz w:val="28"/>
          <w:szCs w:val="28"/>
        </w:rPr>
        <w:t>дают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производные сульфониловой кислоты, сульфокамфорная кислота, производные фенотиазина</w:t>
      </w:r>
      <w:r w:rsidR="00757A6F">
        <w:rPr>
          <w:rFonts w:ascii="Times New Roman" w:hAnsi="Times New Roman" w:cs="Times New Roman"/>
          <w:sz w:val="28"/>
          <w:szCs w:val="28"/>
        </w:rPr>
        <w:t>.</w:t>
      </w:r>
    </w:p>
    <w:p w:rsidR="00CD269E" w:rsidRPr="008A0380" w:rsidRDefault="00CD269E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D269E" w:rsidRPr="00757A6F" w:rsidRDefault="00CD269E" w:rsidP="008A038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57A6F">
        <w:rPr>
          <w:rFonts w:ascii="Times New Roman" w:hAnsi="Times New Roman" w:cs="Times New Roman"/>
          <w:b/>
          <w:sz w:val="28"/>
          <w:szCs w:val="28"/>
          <w:lang w:val="az-Latn-AZ"/>
        </w:rPr>
        <w:t>Тиомочевина (H2N-CS-NH2)</w:t>
      </w:r>
    </w:p>
    <w:p w:rsidR="00CD269E" w:rsidRPr="008A0380" w:rsidRDefault="00BD2F91" w:rsidP="0075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3D3AA" wp14:editId="034C12A7">
            <wp:extent cx="3219450" cy="7692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9" t="31579" r="38404" b="27820"/>
                    <a:stretch/>
                  </pic:blipFill>
                  <pic:spPr bwMode="auto">
                    <a:xfrm>
                      <a:off x="0" y="0"/>
                      <a:ext cx="3229133" cy="7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69E" w:rsidRPr="008A0380" w:rsidRDefault="00CD269E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D2F91" w:rsidRPr="00757A6F" w:rsidRDefault="0037025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57A6F">
        <w:rPr>
          <w:rFonts w:ascii="Times New Roman" w:hAnsi="Times New Roman" w:cs="Times New Roman"/>
          <w:b/>
          <w:sz w:val="28"/>
          <w:szCs w:val="28"/>
          <w:lang w:val="az-Latn-AZ"/>
        </w:rPr>
        <w:t>II. Сульф</w:t>
      </w:r>
      <w:r w:rsidR="00757A6F" w:rsidRPr="00757A6F">
        <w:rPr>
          <w:rFonts w:ascii="Times New Roman" w:hAnsi="Times New Roman" w:cs="Times New Roman"/>
          <w:b/>
          <w:sz w:val="28"/>
          <w:szCs w:val="28"/>
          <w:lang w:val="az-Latn-AZ"/>
        </w:rPr>
        <w:t>а</w:t>
      </w:r>
      <w:r w:rsidRPr="00757A6F">
        <w:rPr>
          <w:rFonts w:ascii="Times New Roman" w:hAnsi="Times New Roman" w:cs="Times New Roman"/>
          <w:b/>
          <w:sz w:val="28"/>
          <w:szCs w:val="28"/>
          <w:lang w:val="az-Latn-AZ"/>
        </w:rPr>
        <w:t>ниламиды (R-SO2-NH2)</w:t>
      </w:r>
    </w:p>
    <w:p w:rsidR="00BD2F91" w:rsidRPr="008A0380" w:rsidRDefault="00BD2F91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1. С N,N-диметил-1-нафтиламином и нитритом натрия дают красно-розовые продукты. Для этого используются специально подготовленные индикаторные бумаги.</w:t>
      </w:r>
    </w:p>
    <w:p w:rsidR="00822451" w:rsidRPr="008A0380" w:rsidRDefault="00757A6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822451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на индикаторную бумагу наносят несколько капель взвеси образца в воде. Полученные пятна подкисляют 2-5%-ной соляной кислотой.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451" w:rsidRPr="008A0380">
        <w:rPr>
          <w:rFonts w:ascii="Times New Roman" w:hAnsi="Times New Roman" w:cs="Times New Roman"/>
          <w:sz w:val="28"/>
          <w:szCs w:val="28"/>
          <w:lang w:val="az-Latn-AZ"/>
        </w:rPr>
        <w:t>Появление красного кольца свидетельствует о наличии сульф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2451" w:rsidRPr="008A0380">
        <w:rPr>
          <w:rFonts w:ascii="Times New Roman" w:hAnsi="Times New Roman" w:cs="Times New Roman"/>
          <w:sz w:val="28"/>
          <w:szCs w:val="28"/>
          <w:lang w:val="az-Latn-AZ"/>
        </w:rPr>
        <w:t>ниламида.</w:t>
      </w:r>
    </w:p>
    <w:p w:rsidR="00C87AFE" w:rsidRPr="008A0380" w:rsidRDefault="00822451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757A6F">
        <w:rPr>
          <w:rFonts w:ascii="Times New Roman" w:hAnsi="Times New Roman" w:cs="Times New Roman"/>
          <w:sz w:val="28"/>
          <w:szCs w:val="28"/>
        </w:rPr>
        <w:t>С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ниламиды </w:t>
      </w:r>
      <w:r w:rsidR="00757A6F">
        <w:rPr>
          <w:rFonts w:ascii="Times New Roman" w:hAnsi="Times New Roman" w:cs="Times New Roman"/>
          <w:sz w:val="28"/>
          <w:szCs w:val="28"/>
        </w:rPr>
        <w:t>образу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ют сульфит натрия и аммиак при сушке с NaOH (стрептоцид).</w:t>
      </w:r>
    </w:p>
    <w:p w:rsidR="0090674B" w:rsidRPr="008A0380" w:rsidRDefault="00C87AFE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3. Реакция с Na-нитропруссидом — щелочные растворы сульф</w:t>
      </w:r>
      <w:r w:rsidR="00757A6F">
        <w:rPr>
          <w:rFonts w:ascii="Times New Roman" w:hAnsi="Times New Roman" w:cs="Times New Roman"/>
          <w:sz w:val="28"/>
          <w:szCs w:val="28"/>
        </w:rPr>
        <w:t>а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ниламидных препаратов дают красное окрашивание или осадок при добавлении кислоты с 1%-ным раствором Na-нитропруссида (стрептоцид).</w:t>
      </w:r>
    </w:p>
    <w:p w:rsidR="007344F0" w:rsidRPr="008A0380" w:rsidRDefault="0090674B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4. Промывают раствором NaOH и фильтруют, при добавлении к фильтрату 1 мл раствора медного купороса он дает окрашенный осадок. Например, сульфадимезин, сульфадиметоксин сначала дают желто-зеленый, затем коричневый осадок, а норсульфазол дает </w:t>
      </w:r>
      <w:r w:rsidR="00757A6F">
        <w:rPr>
          <w:rFonts w:ascii="Times New Roman" w:hAnsi="Times New Roman" w:cs="Times New Roman"/>
          <w:sz w:val="28"/>
          <w:szCs w:val="28"/>
        </w:rPr>
        <w:t>грязно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-фиолетовую окраску.</w:t>
      </w:r>
    </w:p>
    <w:p w:rsidR="007344F0" w:rsidRPr="008A0380" w:rsidRDefault="007344F0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0B30" w:rsidRPr="008A0380" w:rsidRDefault="009B0B30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5.</w:t>
      </w:r>
      <w:r w:rsidR="00757A6F">
        <w:rPr>
          <w:rFonts w:ascii="Times New Roman" w:hAnsi="Times New Roman" w:cs="Times New Roman"/>
          <w:sz w:val="28"/>
          <w:szCs w:val="28"/>
        </w:rPr>
        <w:t>Р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еакци</w:t>
      </w:r>
      <w:r w:rsidR="00757A6F">
        <w:rPr>
          <w:rFonts w:ascii="Times New Roman" w:hAnsi="Times New Roman" w:cs="Times New Roman"/>
          <w:sz w:val="28"/>
          <w:szCs w:val="28"/>
        </w:rPr>
        <w:t>я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галогенирования - в результате образуются дибром- или диодпроизводные.</w:t>
      </w:r>
    </w:p>
    <w:p w:rsidR="00D14AFF" w:rsidRPr="008A0380" w:rsidRDefault="00D14AFF" w:rsidP="0075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447BE" wp14:editId="3FF10AE9">
            <wp:extent cx="3105150" cy="2181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9" t="2834" r="19904" b="4453"/>
                    <a:stretch/>
                  </pic:blipFill>
                  <pic:spPr bwMode="auto">
                    <a:xfrm>
                      <a:off x="0" y="0"/>
                      <a:ext cx="3108503" cy="21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AFF" w:rsidRPr="00757A6F" w:rsidRDefault="00D14AFF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6.</w:t>
      </w:r>
      <w:r w:rsidR="00757A6F">
        <w:rPr>
          <w:rFonts w:ascii="Times New Roman" w:hAnsi="Times New Roman" w:cs="Times New Roman"/>
          <w:sz w:val="28"/>
          <w:szCs w:val="28"/>
        </w:rPr>
        <w:t xml:space="preserve">Определение серы. Сульфаниламид кипятят </w:t>
      </w:r>
      <w:proofErr w:type="gramStart"/>
      <w:r w:rsidR="00757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A6F">
        <w:rPr>
          <w:rFonts w:ascii="Times New Roman" w:hAnsi="Times New Roman" w:cs="Times New Roman"/>
          <w:sz w:val="28"/>
          <w:szCs w:val="28"/>
        </w:rPr>
        <w:t>концентрированной</w:t>
      </w:r>
      <w:proofErr w:type="gramEnd"/>
      <w:r w:rsidR="00757A6F">
        <w:rPr>
          <w:rFonts w:ascii="Times New Roman" w:hAnsi="Times New Roman" w:cs="Times New Roman"/>
          <w:sz w:val="28"/>
          <w:szCs w:val="28"/>
        </w:rPr>
        <w:t xml:space="preserve"> азотной кислотой или прокаливают с калия нитратом весом в 10 раз </w:t>
      </w:r>
      <w:r w:rsidR="006E7255">
        <w:rPr>
          <w:rFonts w:ascii="Times New Roman" w:hAnsi="Times New Roman" w:cs="Times New Roman"/>
          <w:sz w:val="28"/>
          <w:szCs w:val="28"/>
        </w:rPr>
        <w:t>превышающим</w:t>
      </w:r>
      <w:r w:rsidR="00757A6F">
        <w:rPr>
          <w:rFonts w:ascii="Times New Roman" w:hAnsi="Times New Roman" w:cs="Times New Roman"/>
          <w:sz w:val="28"/>
          <w:szCs w:val="28"/>
        </w:rPr>
        <w:t xml:space="preserve"> навеску, затем проводят </w:t>
      </w:r>
      <w:r w:rsidR="006E7255">
        <w:rPr>
          <w:rFonts w:ascii="Times New Roman" w:hAnsi="Times New Roman" w:cs="Times New Roman"/>
          <w:sz w:val="28"/>
          <w:szCs w:val="28"/>
        </w:rPr>
        <w:t xml:space="preserve">реакцию на сульфаты (бария хлоридом). </w:t>
      </w:r>
      <w:r w:rsidR="00757A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AFF" w:rsidRPr="008A0380" w:rsidRDefault="007344F0" w:rsidP="006E7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0E365" wp14:editId="13206E23">
            <wp:extent cx="5769645" cy="9144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42596" r="5779" b="24096"/>
                    <a:stretch/>
                  </pic:blipFill>
                  <pic:spPr bwMode="auto">
                    <a:xfrm>
                      <a:off x="0" y="0"/>
                      <a:ext cx="5776173" cy="9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451" w:rsidRPr="008A0380" w:rsidRDefault="00822451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22451" w:rsidRPr="006E7255" w:rsidRDefault="00AE7F78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III. Сульфиды (</w:t>
      </w:r>
      <w:r w:rsidR="006E7255"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A-S-A</w:t>
      </w: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AE7F78" w:rsidRPr="008A0380" w:rsidRDefault="00AE7F78" w:rsidP="008A0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При растворении с NaOH они дают Na-сульфид. При подкислении смеси выделяется сероводород </w:t>
      </w:r>
      <w:r w:rsidR="006E7255">
        <w:rPr>
          <w:rFonts w:ascii="Times New Roman" w:hAnsi="Times New Roman" w:cs="Times New Roman"/>
          <w:sz w:val="28"/>
          <w:szCs w:val="28"/>
        </w:rPr>
        <w:t>(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газ</w:t>
      </w:r>
      <w:r w:rsidR="006E7255">
        <w:rPr>
          <w:rFonts w:ascii="Times New Roman" w:hAnsi="Times New Roman" w:cs="Times New Roman"/>
          <w:sz w:val="28"/>
          <w:szCs w:val="28"/>
        </w:rPr>
        <w:t>)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с характерным запахом.</w:t>
      </w:r>
    </w:p>
    <w:p w:rsidR="00AE7F78" w:rsidRPr="008A0380" w:rsidRDefault="00AE7F78" w:rsidP="008A0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Окисляясь перманганатом К, превращается в сульфоны</w:t>
      </w:r>
    </w:p>
    <w:p w:rsidR="006E7255" w:rsidRDefault="006E7255" w:rsidP="006E7255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A-S-A  ------- A-SO</w:t>
      </w:r>
      <w:r w:rsidRPr="00F33AC0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-A</w:t>
      </w:r>
    </w:p>
    <w:p w:rsidR="00F33AC0" w:rsidRPr="008A0380" w:rsidRDefault="006E725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F33AC0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к раствору 20-25 мг пробы в 0,5 мл уксусной кислоты прибавляют 1 каплю раствора KMnO</w:t>
      </w:r>
      <w:r w:rsidR="00F33AC0" w:rsidRPr="006E725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="00F33AC0" w:rsidRPr="008A0380">
        <w:rPr>
          <w:rFonts w:ascii="Times New Roman" w:hAnsi="Times New Roman" w:cs="Times New Roman"/>
          <w:sz w:val="28"/>
          <w:szCs w:val="28"/>
          <w:lang w:val="az-Latn-AZ"/>
        </w:rPr>
        <w:t>, исчезновение окраски свидетельствует о наличии в пробе серы.</w:t>
      </w:r>
    </w:p>
    <w:p w:rsidR="00F33AC0" w:rsidRPr="008A0380" w:rsidRDefault="00F33AC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33AC0" w:rsidRPr="006E7255" w:rsidRDefault="00F33AC0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IV. Дисульфиды (</w:t>
      </w:r>
      <w:r w:rsidR="006E7255"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A-S-S-A</w:t>
      </w: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F93C65" w:rsidRPr="008A0380" w:rsidRDefault="004F16F2" w:rsidP="008A038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Легко восстанавлива</w:t>
      </w:r>
      <w:r w:rsidR="006E7255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тся до тиолов и исследу</w:t>
      </w:r>
      <w:r w:rsidR="006E7255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тся по образовавшемуся тиолу.</w:t>
      </w:r>
    </w:p>
    <w:p w:rsidR="006E7255" w:rsidRDefault="006E7255" w:rsidP="006E7255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 w:rsidRPr="00F93C65">
        <w:rPr>
          <w:rFonts w:ascii="Times New Roman" w:hAnsi="Times New Roman" w:cs="Times New Roman"/>
          <w:sz w:val="28"/>
          <w:szCs w:val="28"/>
          <w:lang w:val="az-Latn-AZ"/>
        </w:rPr>
        <w:t>A-S-S-A + H</w:t>
      </w:r>
      <w:r w:rsidRPr="00F93C6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F93C65">
        <w:rPr>
          <w:rFonts w:ascii="Times New Roman" w:hAnsi="Times New Roman" w:cs="Times New Roman"/>
          <w:sz w:val="28"/>
          <w:szCs w:val="28"/>
          <w:lang w:val="az-Latn-AZ"/>
        </w:rPr>
        <w:t>N-OH HCl + Zn ------ A-SH (tiol)</w:t>
      </w:r>
    </w:p>
    <w:p w:rsidR="006E7255" w:rsidRPr="006E7255" w:rsidRDefault="006E7255" w:rsidP="006E7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 к 10 мл образца добавляют 1 мл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гидрохлорида в 1Н растворе метанола и несколько мг цинка. Ждут до полного осаждения цинковой пыли, снимают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жидкость и проводят реакцию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EA3" w:rsidRPr="008A0380" w:rsidRDefault="006E7255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A20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дисульфид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относят</w:t>
      </w:r>
      <w:r w:rsidR="00343A20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тетурам (</w:t>
      </w:r>
      <w:proofErr w:type="gramStart"/>
      <w:r w:rsidR="00343A20" w:rsidRPr="008A0380">
        <w:rPr>
          <w:rFonts w:ascii="Times New Roman" w:hAnsi="Times New Roman" w:cs="Times New Roman"/>
          <w:sz w:val="28"/>
          <w:szCs w:val="28"/>
          <w:lang w:val="az-Latn-AZ"/>
        </w:rPr>
        <w:t>производное</w:t>
      </w:r>
      <w:proofErr w:type="gramEnd"/>
      <w:r w:rsidR="00343A20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дитиокарбаминовой кислоты).</w:t>
      </w:r>
    </w:p>
    <w:p w:rsidR="00A27EA3" w:rsidRPr="008A0380" w:rsidRDefault="00A27EA3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2. Расплавить с КОН, растворить сплав в воде, добавить раствор ацетата свинца, выпадает черный осадок.</w:t>
      </w:r>
    </w:p>
    <w:p w:rsidR="006E7255" w:rsidRPr="006E7255" w:rsidRDefault="006E7255" w:rsidP="006E725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6E7255"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Pr="006E725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6E7255">
        <w:rPr>
          <w:rFonts w:ascii="Times New Roman" w:hAnsi="Times New Roman" w:cs="Times New Roman"/>
          <w:sz w:val="28"/>
          <w:szCs w:val="28"/>
          <w:lang w:val="az-Latn-AZ"/>
        </w:rPr>
        <w:t>S + Pb(CH</w:t>
      </w:r>
      <w:r w:rsidRPr="006E725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6E7255">
        <w:rPr>
          <w:rFonts w:ascii="Times New Roman" w:hAnsi="Times New Roman" w:cs="Times New Roman"/>
          <w:sz w:val="28"/>
          <w:szCs w:val="28"/>
          <w:lang w:val="az-Latn-AZ"/>
        </w:rPr>
        <w:t>COO)</w:t>
      </w:r>
      <w:r w:rsidRPr="006E725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6E7255">
        <w:rPr>
          <w:rFonts w:ascii="Times New Roman" w:hAnsi="Times New Roman" w:cs="Times New Roman"/>
          <w:sz w:val="28"/>
          <w:szCs w:val="28"/>
          <w:lang w:val="az-Latn-AZ"/>
        </w:rPr>
        <w:t xml:space="preserve"> ------PbS  + CH</w:t>
      </w:r>
      <w:r w:rsidRPr="006E7255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6E7255">
        <w:rPr>
          <w:rFonts w:ascii="Times New Roman" w:hAnsi="Times New Roman" w:cs="Times New Roman"/>
          <w:sz w:val="28"/>
          <w:szCs w:val="28"/>
          <w:lang w:val="az-Latn-AZ"/>
        </w:rPr>
        <w:t>COOK</w:t>
      </w:r>
    </w:p>
    <w:p w:rsidR="004F16F2" w:rsidRPr="008A0380" w:rsidRDefault="00A27EA3" w:rsidP="008A03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При взаимодействии с бромной водой осуществляется реакция, связанная с сульфатами.</w:t>
      </w:r>
    </w:p>
    <w:p w:rsidR="006E7255" w:rsidRDefault="006E7255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F2" w:rsidRPr="006E7255" w:rsidRDefault="004F16F2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</w:pP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V. Сульфоновые кислоты (R-SO</w:t>
      </w:r>
      <w:r w:rsidRPr="006E7255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3</w:t>
      </w:r>
      <w:r w:rsidRPr="006E7255">
        <w:rPr>
          <w:rFonts w:ascii="Times New Roman" w:hAnsi="Times New Roman" w:cs="Times New Roman"/>
          <w:b/>
          <w:sz w:val="28"/>
          <w:szCs w:val="28"/>
          <w:lang w:val="az-Latn-AZ"/>
        </w:rPr>
        <w:t>H)</w:t>
      </w:r>
    </w:p>
    <w:p w:rsidR="004F16F2" w:rsidRDefault="00746526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Сульфониловые кислоты превращаются в сульфонилхлорид с помощью тионилхлорида. Затем он реагирует с </w:t>
      </w:r>
      <w:r w:rsidR="006E7255">
        <w:rPr>
          <w:rFonts w:ascii="Times New Roman" w:hAnsi="Times New Roman" w:cs="Times New Roman"/>
          <w:sz w:val="28"/>
          <w:szCs w:val="28"/>
        </w:rPr>
        <w:t>концентрированным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аммиаком с образованием сульфонамида. Выявляется это с помощью специальной маркерной бумаги.</w:t>
      </w:r>
    </w:p>
    <w:p w:rsidR="006E7255" w:rsidRPr="006E7255" w:rsidRDefault="006E7255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255" w:rsidRDefault="006E7255" w:rsidP="006E725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Ar-SO</w:t>
      </w:r>
      <w:r w:rsidRPr="0074652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H + SO</w:t>
      </w:r>
      <w:r w:rsidRPr="0074652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Cl ------ Ar-SO</w:t>
      </w:r>
      <w:r w:rsidRPr="0074652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Cl ----- Ar- SO</w:t>
      </w:r>
      <w:r w:rsidRPr="0074652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NH</w:t>
      </w:r>
      <w:r w:rsidRPr="0074652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</w:p>
    <w:p w:rsidR="006E7255" w:rsidRPr="006E7255" w:rsidRDefault="006E7255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378D2" w:rsidRPr="008A0380" w:rsidRDefault="004A4745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100 мл пробы для анализа с 10 каплями тионилхлорида</w:t>
      </w:r>
      <w:r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в сухую пробирку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нагрева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в течение 10 минут.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>хлажда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одщелачивают </w:t>
      </w:r>
      <w:r>
        <w:rPr>
          <w:rFonts w:ascii="Times New Roman" w:hAnsi="Times New Roman" w:cs="Times New Roman"/>
          <w:sz w:val="28"/>
          <w:szCs w:val="28"/>
        </w:rPr>
        <w:t xml:space="preserve">концентрированным 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>раствором аммиака и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>10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повторно нагревают и отфильтровывают образовавшийся осадок. Осадок растворяют в 0,2% соляной кислоте и капают на маркерную бумагу.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26" w:rsidRPr="008A0380">
        <w:rPr>
          <w:rFonts w:ascii="Times New Roman" w:hAnsi="Times New Roman" w:cs="Times New Roman"/>
          <w:sz w:val="28"/>
          <w:szCs w:val="28"/>
          <w:lang w:val="az-Latn-AZ"/>
        </w:rPr>
        <w:t>Красный или темно-розовый цвет указывает на присутствие сульфониламида.</w:t>
      </w:r>
    </w:p>
    <w:p w:rsidR="00A8467C" w:rsidRPr="008A0380" w:rsidRDefault="00A8467C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8467C" w:rsidRPr="004A4745" w:rsidRDefault="00A8467C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A4745">
        <w:rPr>
          <w:rFonts w:ascii="Times New Roman" w:hAnsi="Times New Roman" w:cs="Times New Roman"/>
          <w:b/>
          <w:sz w:val="28"/>
          <w:szCs w:val="28"/>
          <w:lang w:val="az-Latn-AZ"/>
        </w:rPr>
        <w:t>VI. тиолы (меркаптаны) (R-SH)</w:t>
      </w:r>
    </w:p>
    <w:p w:rsidR="00A8467C" w:rsidRPr="008A0380" w:rsidRDefault="00A8467C" w:rsidP="008A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Хотя низкомолекулярные тиолы очень мало растворимы в воде, при растворении в растворе NaOH они образуют соли.</w:t>
      </w:r>
    </w:p>
    <w:p w:rsidR="00A8467C" w:rsidRPr="008A0380" w:rsidRDefault="00A8467C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Образование меркаптидов свинца</w:t>
      </w:r>
    </w:p>
    <w:p w:rsidR="00A8467C" w:rsidRPr="008A0380" w:rsidRDefault="004A474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C4396B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2 капли пробы добавляют к 5 мл насыщенного раствора ацетата свинца в спирте, если получена желтая окраска, реакция положительная.</w:t>
      </w:r>
    </w:p>
    <w:p w:rsidR="00C4396B" w:rsidRPr="008A0380" w:rsidRDefault="00C4396B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396B" w:rsidRPr="008A0380" w:rsidRDefault="00FB7563" w:rsidP="004A47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B0D8D" wp14:editId="2193D808">
            <wp:extent cx="675175" cy="4329178"/>
            <wp:effectExtent l="190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1" t="16991" r="35180" b="21618"/>
                    <a:stretch/>
                  </pic:blipFill>
                  <pic:spPr bwMode="auto">
                    <a:xfrm rot="5400000">
                      <a:off x="0" y="0"/>
                      <a:ext cx="685639" cy="43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96B" w:rsidRPr="008A0380" w:rsidRDefault="00C4396B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Образование сульфида свинца</w:t>
      </w:r>
    </w:p>
    <w:p w:rsidR="00C4396B" w:rsidRPr="008A0380" w:rsidRDefault="004A474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C4396B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396B" w:rsidRPr="008A0380">
        <w:rPr>
          <w:rFonts w:ascii="Times New Roman" w:hAnsi="Times New Roman" w:cs="Times New Roman"/>
          <w:sz w:val="28"/>
          <w:szCs w:val="28"/>
          <w:lang w:val="az-Latn-AZ"/>
        </w:rPr>
        <w:t>1 каплю пробы добавляют к 2 мл раствора Na-плюмбита (NaOH+PbO). При появлении желтого окрашивания (меркаптид свинца) к смеси добавляют 50 мг порошкообразной серы. Если цвет сначала становится желтым, а затем черным, реакция пол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ожительная</w:t>
      </w:r>
      <w:proofErr w:type="spellEnd"/>
      <w:r w:rsidR="00C4396B" w:rsidRPr="008A0380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B7563" w:rsidRPr="008A0380" w:rsidRDefault="00FB7563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B7563" w:rsidRDefault="004F5A0C" w:rsidP="004A47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35D7C" wp14:editId="2AB628D4">
            <wp:extent cx="570939" cy="4396267"/>
            <wp:effectExtent l="0" t="762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6" t="22607" r="9294" b="14057"/>
                    <a:stretch/>
                  </pic:blipFill>
                  <pic:spPr bwMode="auto">
                    <a:xfrm rot="5400000">
                      <a:off x="0" y="0"/>
                      <a:ext cx="603639" cy="46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745" w:rsidRPr="004A4745" w:rsidRDefault="004A4745" w:rsidP="004A47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3D1" w:rsidRPr="008A0380" w:rsidRDefault="00D933D1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Меркаптаны с различными катионами дают малорастворимые меркаптиды. Например, меркаптиды серебра и ртути(II) бесцветны, а меркаптиды меди (II) и свинца — желтого цвета.</w:t>
      </w:r>
    </w:p>
    <w:p w:rsidR="00D933D1" w:rsidRPr="008A0380" w:rsidRDefault="00D933D1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Эту реакцию дает </w:t>
      </w:r>
      <w:r w:rsidR="004A4745" w:rsidRPr="008A0380">
        <w:rPr>
          <w:rFonts w:ascii="Times New Roman" w:hAnsi="Times New Roman" w:cs="Times New Roman"/>
          <w:sz w:val="28"/>
          <w:szCs w:val="28"/>
          <w:lang w:val="az-Latn-AZ"/>
        </w:rPr>
        <w:t>производн</w:t>
      </w:r>
      <w:r w:rsidR="004A4745">
        <w:rPr>
          <w:rFonts w:ascii="Times New Roman" w:hAnsi="Times New Roman" w:cs="Times New Roman"/>
          <w:sz w:val="28"/>
          <w:szCs w:val="28"/>
        </w:rPr>
        <w:t>ы</w:t>
      </w:r>
      <w:r w:rsidR="004A4745" w:rsidRPr="008A0380">
        <w:rPr>
          <w:rFonts w:ascii="Times New Roman" w:hAnsi="Times New Roman" w:cs="Times New Roman"/>
          <w:sz w:val="28"/>
          <w:szCs w:val="28"/>
          <w:lang w:val="az-Latn-AZ"/>
        </w:rPr>
        <w:t>е пурина</w:t>
      </w:r>
      <w:r w:rsidR="004A4745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меркаптопурин</w:t>
      </w:r>
      <w:r w:rsidR="004A4745">
        <w:rPr>
          <w:rFonts w:ascii="Times New Roman" w:hAnsi="Times New Roman" w:cs="Times New Roman"/>
          <w:sz w:val="28"/>
          <w:szCs w:val="28"/>
        </w:rPr>
        <w:t xml:space="preserve"> и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азатиоприн.</w:t>
      </w:r>
    </w:p>
    <w:p w:rsidR="00D933D1" w:rsidRPr="008A0380" w:rsidRDefault="00D933D1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933D1" w:rsidRPr="008A0380" w:rsidRDefault="00D933D1" w:rsidP="004A474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490B22" wp14:editId="723CE114">
            <wp:extent cx="4562475" cy="264404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4" t="6877" r="9760" b="1665"/>
                    <a:stretch/>
                  </pic:blipFill>
                  <pic:spPr bwMode="auto">
                    <a:xfrm>
                      <a:off x="0" y="0"/>
                      <a:ext cx="4611354" cy="26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A0C" w:rsidRPr="008A0380" w:rsidRDefault="004F5A0C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F5A0C" w:rsidRPr="008A0380" w:rsidRDefault="004F5A0C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Изатиновы</w:t>
      </w:r>
      <w:r w:rsidR="004A4745">
        <w:rPr>
          <w:rFonts w:ascii="Times New Roman" w:hAnsi="Times New Roman" w:cs="Times New Roman"/>
          <w:sz w:val="28"/>
          <w:szCs w:val="28"/>
        </w:rPr>
        <w:t>й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тест</w:t>
      </w:r>
      <w:r w:rsidR="004A4745">
        <w:rPr>
          <w:rFonts w:ascii="Times New Roman" w:hAnsi="Times New Roman" w:cs="Times New Roman"/>
          <w:sz w:val="28"/>
          <w:szCs w:val="28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4A4745">
        <w:rPr>
          <w:rFonts w:ascii="Times New Roman" w:hAnsi="Times New Roman" w:cs="Times New Roman"/>
          <w:sz w:val="28"/>
          <w:szCs w:val="28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тиолы дают зеленую окраску с изатином.</w:t>
      </w:r>
    </w:p>
    <w:p w:rsidR="004F5A0C" w:rsidRPr="008A0380" w:rsidRDefault="004A474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4F5A0C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берут 3 мл смеси пробы в этаноле и добавляют к ней 2 мл 1% раствора изатина в серной кислоте. Зеленый цвет указывает на присутствие тиола.</w:t>
      </w:r>
    </w:p>
    <w:p w:rsidR="004A4745" w:rsidRPr="008A0380" w:rsidRDefault="004A4745" w:rsidP="004A47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Окисление перманганатом (Ацетилцистеин. Цистеин)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0C" w:rsidRPr="008A0380" w:rsidRDefault="004F5A0C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Органические соединения, содержащие восстановленную серу, окисляются перманганатом до дисульфидов.</w:t>
      </w:r>
    </w:p>
    <w:p w:rsidR="004F5A0C" w:rsidRPr="008A0380" w:rsidRDefault="004A474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4F5A0C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образец 20-25 мг растворяют в 0,5 мл уксусной кислоты. В этот раствор по капле вливают </w:t>
      </w:r>
      <w:r>
        <w:rPr>
          <w:rFonts w:ascii="Times New Roman" w:hAnsi="Times New Roman" w:cs="Times New Roman"/>
          <w:sz w:val="28"/>
          <w:szCs w:val="28"/>
        </w:rPr>
        <w:t>калия перманганат. П</w:t>
      </w:r>
      <w:r w:rsidR="004F5A0C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отеря окраски </w:t>
      </w:r>
      <w:r>
        <w:rPr>
          <w:rFonts w:ascii="Times New Roman" w:hAnsi="Times New Roman" w:cs="Times New Roman"/>
          <w:sz w:val="28"/>
          <w:szCs w:val="28"/>
        </w:rPr>
        <w:t xml:space="preserve">говорит о </w:t>
      </w:r>
      <w:r w:rsidR="004F5A0C" w:rsidRPr="008A0380">
        <w:rPr>
          <w:rFonts w:ascii="Times New Roman" w:hAnsi="Times New Roman" w:cs="Times New Roman"/>
          <w:sz w:val="28"/>
          <w:szCs w:val="28"/>
          <w:lang w:val="az-Latn-AZ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>ой реакции.</w:t>
      </w:r>
    </w:p>
    <w:p w:rsidR="00E05490" w:rsidRPr="008A0380" w:rsidRDefault="00E05490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Нитропруссид тест</w:t>
      </w:r>
    </w:p>
    <w:p w:rsidR="00E05490" w:rsidRPr="008A0380" w:rsidRDefault="00E0549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Меркаптаны придают вину красный цвет с нитропруссидом.</w:t>
      </w:r>
    </w:p>
    <w:p w:rsidR="00676CBF" w:rsidRPr="008A0380" w:rsidRDefault="004A4745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E05490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к 1 мг пробы добавляют 1% раствор Na-нитропруссида и 3 капли 10% NaOH, если получена винно-красная окраска – реакция положительная (цистеин, ацетилцистеин, пеницилламин).</w:t>
      </w:r>
    </w:p>
    <w:p w:rsidR="00E05490" w:rsidRPr="008A0380" w:rsidRDefault="00676CBF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Цистеин </w:t>
      </w:r>
      <w:r w:rsidR="004A4745">
        <w:rPr>
          <w:rFonts w:ascii="Times New Roman" w:hAnsi="Times New Roman" w:cs="Times New Roman"/>
          <w:sz w:val="28"/>
          <w:szCs w:val="28"/>
        </w:rPr>
        <w:t>д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ает красно-фиолетовую окраску в щелочной среде с Na-нитропруссидом</w:t>
      </w:r>
      <w:r w:rsidR="004A4745">
        <w:rPr>
          <w:rFonts w:ascii="Times New Roman" w:hAnsi="Times New Roman" w:cs="Times New Roman"/>
          <w:sz w:val="28"/>
          <w:szCs w:val="28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(сульфгидрильная группа)</w:t>
      </w:r>
      <w:r w:rsidR="004A4745">
        <w:rPr>
          <w:rFonts w:ascii="Times New Roman" w:hAnsi="Times New Roman" w:cs="Times New Roman"/>
          <w:sz w:val="28"/>
          <w:szCs w:val="28"/>
        </w:rPr>
        <w:t xml:space="preserve">.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Дает пурпурную окраску, которая быстро исчезает с </w:t>
      </w:r>
      <w:r w:rsidR="004A4745" w:rsidRPr="008A0380">
        <w:rPr>
          <w:rFonts w:ascii="Times New Roman" w:hAnsi="Times New Roman" w:cs="Times New Roman"/>
          <w:sz w:val="28"/>
          <w:szCs w:val="28"/>
          <w:lang w:val="az-Latn-AZ"/>
        </w:rPr>
        <w:t>железа</w:t>
      </w:r>
      <w:r w:rsidR="004A4745">
        <w:rPr>
          <w:rFonts w:ascii="Times New Roman" w:hAnsi="Times New Roman" w:cs="Times New Roman"/>
          <w:sz w:val="28"/>
          <w:szCs w:val="28"/>
          <w:lang w:val="az-Latn-AZ"/>
        </w:rPr>
        <w:t>(III)</w:t>
      </w:r>
      <w:r w:rsidR="004A4745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хлоридом (сульфгидрильная группа).</w:t>
      </w:r>
    </w:p>
    <w:p w:rsidR="00676CBF" w:rsidRPr="008A0380" w:rsidRDefault="00676CBF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41593" w:rsidRPr="008A0380" w:rsidRDefault="00341593" w:rsidP="008A03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Каптоприл, производное пролина, помещали в колбу объемом 50 мл и смешивали с 30 мл воды в течение 5 минут. </w:t>
      </w:r>
      <w:r w:rsidR="004A4745">
        <w:rPr>
          <w:rFonts w:ascii="Times New Roman" w:hAnsi="Times New Roman" w:cs="Times New Roman"/>
          <w:sz w:val="28"/>
          <w:szCs w:val="28"/>
        </w:rPr>
        <w:t>Фильтруют и п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ервые 15 мл фильтрата отбрасывают, к 5 мл фильтрата прибавляют 10 мл 10%-ного раствора Na-ацетата, 5-6 капель ртутного индикатора или азокрасителя теофиллина, затем добавляют 0,02 М раствора </w:t>
      </w:r>
      <w:r w:rsidR="004A4745">
        <w:rPr>
          <w:rFonts w:ascii="Times New Roman" w:hAnsi="Times New Roman" w:cs="Times New Roman"/>
          <w:sz w:val="28"/>
          <w:szCs w:val="28"/>
        </w:rPr>
        <w:t>ртути(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4A4745">
        <w:rPr>
          <w:rFonts w:ascii="Times New Roman" w:hAnsi="Times New Roman" w:cs="Times New Roman"/>
          <w:sz w:val="28"/>
          <w:szCs w:val="28"/>
        </w:rPr>
        <w:t>)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-нитрата. </w:t>
      </w:r>
      <w:r w:rsidR="004A4745">
        <w:rPr>
          <w:rFonts w:ascii="Times New Roman" w:hAnsi="Times New Roman" w:cs="Times New Roman"/>
          <w:sz w:val="28"/>
          <w:szCs w:val="28"/>
        </w:rPr>
        <w:t xml:space="preserve">Наблюдают переход цвета </w:t>
      </w:r>
      <w:proofErr w:type="gramStart"/>
      <w:r w:rsidRPr="008A0380">
        <w:rPr>
          <w:rFonts w:ascii="Times New Roman" w:hAnsi="Times New Roman" w:cs="Times New Roman"/>
          <w:sz w:val="28"/>
          <w:szCs w:val="28"/>
          <w:lang w:val="az-Latn-AZ"/>
        </w:rPr>
        <w:t>от</w:t>
      </w:r>
      <w:proofErr w:type="gramEnd"/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желтого до красно-фиолетового.</w:t>
      </w:r>
    </w:p>
    <w:p w:rsidR="00AF1BA3" w:rsidRDefault="00341593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Этим методом также определяют цистеин, ацетилцистеин и пеницилламин.</w:t>
      </w:r>
    </w:p>
    <w:p w:rsidR="000C6B86" w:rsidRDefault="000C6B86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88696" wp14:editId="02CFF0E1">
            <wp:extent cx="4714875" cy="72282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1" t="16634" r="4655" b="62327"/>
                    <a:stretch/>
                  </pic:blipFill>
                  <pic:spPr bwMode="auto">
                    <a:xfrm>
                      <a:off x="0" y="0"/>
                      <a:ext cx="4720545" cy="7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B86" w:rsidRPr="000C6B86" w:rsidRDefault="000C6B86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Ртутный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и цистеина</w:t>
      </w:r>
    </w:p>
    <w:p w:rsidR="008D0C22" w:rsidRPr="008A0380" w:rsidRDefault="008D0C22" w:rsidP="000C6B8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3B248" wp14:editId="512B2AEE">
            <wp:extent cx="2038350" cy="1152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6" t="45153" r="26978" b="21291"/>
                    <a:stretch/>
                  </pic:blipFill>
                  <pic:spPr bwMode="auto">
                    <a:xfrm>
                      <a:off x="0" y="0"/>
                      <a:ext cx="2041432" cy="11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C22" w:rsidRPr="008A0380" w:rsidRDefault="000C6B86" w:rsidP="000C6B8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Ртутный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каптоприл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D0C22" w:rsidRPr="008A0380" w:rsidRDefault="008D0C22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63689" w:rsidRPr="008A0380" w:rsidRDefault="00963689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63689" w:rsidRPr="000C6B86" w:rsidRDefault="007005F3" w:rsidP="000C6B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6B86">
        <w:rPr>
          <w:rFonts w:ascii="Times New Roman" w:hAnsi="Times New Roman" w:cs="Times New Roman"/>
          <w:b/>
          <w:sz w:val="28"/>
          <w:szCs w:val="28"/>
          <w:lang w:val="az-Latn-AZ"/>
        </w:rPr>
        <w:t>Тиофенолы (Ar-SH)</w:t>
      </w:r>
    </w:p>
    <w:p w:rsidR="007005F3" w:rsidRPr="008A0380" w:rsidRDefault="007005F3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Благодаря своей ароматической природе они легко поддаются нитрированию и бромированию.</w:t>
      </w:r>
    </w:p>
    <w:p w:rsidR="00C731CA" w:rsidRPr="008A0380" w:rsidRDefault="003136A7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Образу</w:t>
      </w:r>
      <w:r w:rsidR="000C6B86">
        <w:rPr>
          <w:rFonts w:ascii="Times New Roman" w:hAnsi="Times New Roman" w:cs="Times New Roman"/>
          <w:sz w:val="28"/>
          <w:szCs w:val="28"/>
        </w:rPr>
        <w:t>ю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 соли с щелочными и тяжелыми металлами. Окисляется сильными окислителями до бе</w:t>
      </w:r>
      <w:r w:rsidR="000C6B86">
        <w:rPr>
          <w:rFonts w:ascii="Times New Roman" w:hAnsi="Times New Roman" w:cs="Times New Roman"/>
          <w:sz w:val="28"/>
          <w:szCs w:val="28"/>
        </w:rPr>
        <w:t>н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золсульфокислоты.</w:t>
      </w:r>
    </w:p>
    <w:p w:rsidR="003136A7" w:rsidRPr="008A0380" w:rsidRDefault="003136A7" w:rsidP="008A038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Раствор хлорамина Б, амидного производного бензолсульфоновой кислоты, сначала окрашивает красную лакмусовую бумагу в синий цвет, а затем обесцвечивает ее.</w:t>
      </w:r>
    </w:p>
    <w:p w:rsidR="003136A7" w:rsidRPr="008A0380" w:rsidRDefault="00E77D59" w:rsidP="000C6B8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ABDD6" wp14:editId="1CF17843">
            <wp:extent cx="4695825" cy="1543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t="14506" r="9135" b="4456"/>
                    <a:stretch/>
                  </pic:blipFill>
                  <pic:spPr bwMode="auto">
                    <a:xfrm>
                      <a:off x="0" y="0"/>
                      <a:ext cx="4693317" cy="15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09F" w:rsidRPr="008A0380" w:rsidRDefault="00FE409F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Фуросемид</w:t>
      </w:r>
    </w:p>
    <w:p w:rsidR="00E77D59" w:rsidRPr="008A0380" w:rsidRDefault="00E77D59" w:rsidP="008A03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При нагревании раствора Фуросемида в щелочи окрашивает в синий цвет смоченн</w:t>
      </w:r>
      <w:proofErr w:type="spellStart"/>
      <w:r w:rsidR="000C6B8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вод</w:t>
      </w:r>
      <w:r w:rsidR="000C6B86">
        <w:rPr>
          <w:rFonts w:ascii="Times New Roman" w:hAnsi="Times New Roman" w:cs="Times New Roman"/>
          <w:sz w:val="28"/>
          <w:szCs w:val="28"/>
        </w:rPr>
        <w:t>ой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лакмусов</w:t>
      </w:r>
      <w:proofErr w:type="spellStart"/>
      <w:r w:rsidR="000C6B8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бумажк</w:t>
      </w:r>
      <w:r w:rsidR="000C6B86">
        <w:rPr>
          <w:rFonts w:ascii="Times New Roman" w:hAnsi="Times New Roman" w:cs="Times New Roman"/>
          <w:sz w:val="28"/>
          <w:szCs w:val="28"/>
        </w:rPr>
        <w:t>у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E409F" w:rsidRPr="008A0380" w:rsidRDefault="00FE409F" w:rsidP="008A03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0,1 г препарата кипятят с 3 мл серной кислоты</w:t>
      </w:r>
      <w:r w:rsidR="000C6B86">
        <w:rPr>
          <w:rFonts w:ascii="Times New Roman" w:hAnsi="Times New Roman" w:cs="Times New Roman"/>
          <w:sz w:val="28"/>
          <w:szCs w:val="28"/>
        </w:rPr>
        <w:t xml:space="preserve">,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охлаждают, раствор разбавляют водой до 10 мл и фильтруют. В полученном фильтрате проводят реакцию, связанную с сульфатами (сульфогруппами).</w:t>
      </w:r>
    </w:p>
    <w:p w:rsidR="00BF280B" w:rsidRPr="008A0380" w:rsidRDefault="00BF280B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E409F" w:rsidRPr="008A0380" w:rsidRDefault="00D46737" w:rsidP="008A038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Производные сульфоновых кислот (карбутамид, хлорпропамид)</w:t>
      </w:r>
    </w:p>
    <w:p w:rsidR="00D46737" w:rsidRPr="008A0380" w:rsidRDefault="00D46737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6737" w:rsidRPr="000C6B86" w:rsidRDefault="00D46737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Карбутамид</w:t>
      </w:r>
      <w:r w:rsidR="000C6B86">
        <w:rPr>
          <w:rFonts w:ascii="Times New Roman" w:hAnsi="Times New Roman" w:cs="Times New Roman"/>
          <w:sz w:val="28"/>
          <w:szCs w:val="28"/>
        </w:rPr>
        <w:t>.</w:t>
      </w:r>
    </w:p>
    <w:p w:rsidR="00DA0E90" w:rsidRPr="008A0380" w:rsidRDefault="00D46737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При нагревании препарата с раствором КОН в результате гидролиза образуется аммиак, что определяется по синему окрашиванию красной лакмусовой бумажки, смоченной в воде.</w:t>
      </w:r>
    </w:p>
    <w:p w:rsidR="00DA0E90" w:rsidRPr="008A0380" w:rsidRDefault="00DA0E9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90FD0" w:rsidRDefault="00DA0E9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Хлорпропамид</w:t>
      </w:r>
      <w:r w:rsidR="000C6B86">
        <w:rPr>
          <w:rFonts w:ascii="Times New Roman" w:hAnsi="Times New Roman" w:cs="Times New Roman"/>
          <w:sz w:val="28"/>
          <w:szCs w:val="28"/>
        </w:rPr>
        <w:t>.</w:t>
      </w:r>
    </w:p>
    <w:p w:rsidR="000C6B86" w:rsidRDefault="000C6B86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1)при нагревании с натрия гидроксидом с нагреванием выделяется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амииак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B86" w:rsidRDefault="000C6B86" w:rsidP="000C6B8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308934" wp14:editId="1E0C7353">
            <wp:extent cx="5619750" cy="66656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 t="25615" r="7861" b="62500"/>
                    <a:stretch/>
                  </pic:blipFill>
                  <pic:spPr bwMode="auto">
                    <a:xfrm>
                      <a:off x="0" y="0"/>
                      <a:ext cx="5628980" cy="66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B86" w:rsidRPr="000C6B86" w:rsidRDefault="000C6B86" w:rsidP="000C6B8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 нагревании с концентрированной серной кислотой выделяется осадок пара-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хлорбензолсульфамида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143-144 С).</w:t>
      </w:r>
    </w:p>
    <w:p w:rsidR="00D46737" w:rsidRPr="008A0380" w:rsidRDefault="00DA0E9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9F5AAF" wp14:editId="5A66EA94">
            <wp:extent cx="5601838" cy="552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5" t="66393" r="8022" b="23361"/>
                    <a:stretch/>
                  </pic:blipFill>
                  <pic:spPr bwMode="auto">
                    <a:xfrm>
                      <a:off x="0" y="0"/>
                      <a:ext cx="5609495" cy="5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E90" w:rsidRPr="008A0380" w:rsidRDefault="00DA0E9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136A7" w:rsidRPr="008A0380" w:rsidRDefault="00574345" w:rsidP="008A038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Сульфокамфорную кислоту выпаривают в чашке и остаток прокаливают в присутствии Na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CO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и NaNO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. Остаток растворяют в соляной кислоте и проводят реакцию, специфичную для сульфат-иона.</w:t>
      </w:r>
    </w:p>
    <w:p w:rsidR="006B258E" w:rsidRPr="008A0380" w:rsidRDefault="006B258E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Такая же реакция осуществляется в препарате сульфокамфокаин.</w:t>
      </w:r>
    </w:p>
    <w:p w:rsidR="007005F3" w:rsidRPr="008A0380" w:rsidRDefault="00664FA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</w:p>
    <w:p w:rsidR="00664FA0" w:rsidRPr="008A0380" w:rsidRDefault="00664FA0" w:rsidP="000C6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2051C" wp14:editId="34CAD8BE">
            <wp:extent cx="4457700" cy="1066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42482" r="11057" b="19148"/>
                    <a:stretch/>
                  </pic:blipFill>
                  <pic:spPr bwMode="auto">
                    <a:xfrm>
                      <a:off x="0" y="0"/>
                      <a:ext cx="4455319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12" w:rsidRPr="000C6B86" w:rsidRDefault="000C6B86" w:rsidP="000C6B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6B86">
        <w:rPr>
          <w:rFonts w:ascii="Times New Roman" w:hAnsi="Times New Roman" w:cs="Times New Roman"/>
          <w:b/>
          <w:sz w:val="28"/>
          <w:szCs w:val="28"/>
          <w:lang w:val="az-Latn-AZ"/>
        </w:rPr>
        <w:t>VIII.</w:t>
      </w:r>
      <w:r w:rsidR="00A54412" w:rsidRPr="000C6B86">
        <w:rPr>
          <w:rFonts w:ascii="Times New Roman" w:hAnsi="Times New Roman" w:cs="Times New Roman"/>
          <w:b/>
          <w:sz w:val="28"/>
          <w:szCs w:val="28"/>
          <w:lang w:val="az-Latn-AZ"/>
        </w:rPr>
        <w:t>Аминокислоты (метионин, цистеин, ацетилцистеин, пеницилламин)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A54412" w:rsidRPr="008A0380" w:rsidRDefault="00A54412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A56B8" w:rsidRPr="008A0380" w:rsidRDefault="007A56B8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Метионин</w:t>
      </w:r>
      <w:r w:rsidR="000C6B86">
        <w:rPr>
          <w:rFonts w:ascii="Times New Roman" w:hAnsi="Times New Roman" w:cs="Times New Roman"/>
          <w:sz w:val="28"/>
          <w:szCs w:val="28"/>
        </w:rPr>
        <w:t>: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0,05 г препарата нагревают с 30% раствором NaOH до расплавления в пробирке. Накрывают фильтровальной бумагой, смоченной свежеприготовленным 5% Na-нитропруссидом </w:t>
      </w:r>
      <w:r w:rsidR="000C6B86">
        <w:rPr>
          <w:rFonts w:ascii="Times New Roman" w:hAnsi="Times New Roman" w:cs="Times New Roman"/>
          <w:sz w:val="28"/>
          <w:szCs w:val="28"/>
        </w:rPr>
        <w:t>(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Na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Fe(CN)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5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NO·2H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0C6B86">
        <w:rPr>
          <w:rFonts w:ascii="Times New Roman" w:hAnsi="Times New Roman" w:cs="Times New Roman"/>
          <w:sz w:val="28"/>
          <w:szCs w:val="28"/>
        </w:rPr>
        <w:t>)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, при этом на фильтровальной бумаге образуется красно-фиолетовая окраска.</w:t>
      </w:r>
    </w:p>
    <w:p w:rsidR="00611178" w:rsidRPr="008A0380" w:rsidRDefault="00611178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К охлажденному сплаву добавляют 5 мл воды и подкисляют его серной кислотой, заметен запах сероводорода и меркаптана (тиометильная группа).</w:t>
      </w:r>
    </w:p>
    <w:p w:rsidR="00611178" w:rsidRPr="008A0380" w:rsidRDefault="00611178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11178" w:rsidRPr="008A0380" w:rsidRDefault="00611178" w:rsidP="000C6B8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9B522" wp14:editId="74D6B775">
            <wp:extent cx="5076825" cy="15811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4770" r="3686" b="16049"/>
                    <a:stretch/>
                  </pic:blipFill>
                  <pic:spPr bwMode="auto">
                    <a:xfrm>
                      <a:off x="0" y="0"/>
                      <a:ext cx="5074113" cy="15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178" w:rsidRPr="008A0380" w:rsidRDefault="00611178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При добавлении раствора NaOH и 20 мг трикетогидрина гидрата к раствору пеницилламина получается интенсивное синее или пурпурно-синее окрашивание.</w:t>
      </w:r>
    </w:p>
    <w:p w:rsidR="00A54412" w:rsidRPr="000C6B86" w:rsidRDefault="00D02F30" w:rsidP="000C6B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6B86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фенотиазина</w:t>
      </w:r>
    </w:p>
    <w:p w:rsidR="00D02F30" w:rsidRPr="008A0380" w:rsidRDefault="00D02F30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Производные фенотиазина легко окисляются с образованием окрашенных продуктов.</w:t>
      </w:r>
      <w:r w:rsidR="00F511B3">
        <w:rPr>
          <w:rFonts w:ascii="Times New Roman" w:hAnsi="Times New Roman" w:cs="Times New Roman"/>
          <w:sz w:val="28"/>
          <w:szCs w:val="28"/>
        </w:rPr>
        <w:t xml:space="preserve">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В качестве окислителей используют бромную воду, раствор хлорамина</w:t>
      </w:r>
      <w:r w:rsidR="00F511B3">
        <w:rPr>
          <w:rFonts w:ascii="Times New Roman" w:hAnsi="Times New Roman" w:cs="Times New Roman"/>
          <w:sz w:val="28"/>
          <w:szCs w:val="28"/>
        </w:rPr>
        <w:t xml:space="preserve"> Б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, HNO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0C6B86" w:rsidRPr="008A0380">
        <w:rPr>
          <w:rFonts w:ascii="Times New Roman" w:hAnsi="Times New Roman" w:cs="Times New Roman"/>
          <w:sz w:val="28"/>
          <w:szCs w:val="28"/>
          <w:lang w:val="az-Latn-AZ"/>
        </w:rPr>
        <w:t>железа</w:t>
      </w:r>
      <w:r w:rsidR="000C6B86">
        <w:rPr>
          <w:rFonts w:ascii="Times New Roman" w:hAnsi="Times New Roman" w:cs="Times New Roman"/>
          <w:sz w:val="28"/>
          <w:szCs w:val="28"/>
        </w:rPr>
        <w:t>(</w:t>
      </w:r>
      <w:r w:rsidR="000C6B86">
        <w:rPr>
          <w:rFonts w:ascii="Times New Roman" w:hAnsi="Times New Roman" w:cs="Times New Roman"/>
          <w:sz w:val="28"/>
          <w:szCs w:val="28"/>
          <w:lang w:val="az-Latn-AZ"/>
        </w:rPr>
        <w:t>3) х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лорид, H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Pr="000C6B86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, твердую серную кислоту и др. </w:t>
      </w:r>
    </w:p>
    <w:p w:rsidR="00D02F30" w:rsidRPr="008A0380" w:rsidRDefault="00E6260C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C49E7D" wp14:editId="4B00DB41">
            <wp:extent cx="5314950" cy="847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3" t="2663" r="2084" b="80413"/>
                    <a:stretch/>
                  </pic:blipFill>
                  <pic:spPr bwMode="auto">
                    <a:xfrm>
                      <a:off x="0" y="0"/>
                      <a:ext cx="5312111" cy="8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60C" w:rsidRPr="008A0380" w:rsidRDefault="00E6260C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Для определения серы в фенотиазиновом ядре препарат</w:t>
      </w:r>
      <w:r w:rsidR="00F511B3">
        <w:rPr>
          <w:rFonts w:ascii="Times New Roman" w:hAnsi="Times New Roman" w:cs="Times New Roman"/>
          <w:sz w:val="28"/>
          <w:szCs w:val="28"/>
        </w:rPr>
        <w:t>ы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нагревают с Na</w:t>
      </w:r>
      <w:r w:rsidRPr="00F511B3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CO</w:t>
      </w:r>
      <w:r w:rsidRPr="00F511B3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и NaNO</w:t>
      </w:r>
      <w:r w:rsidRPr="00F511B3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, остаток растворяют в воде, фильтруют и проводят </w:t>
      </w:r>
      <w:r w:rsidR="00F511B3" w:rsidRPr="008A0380">
        <w:rPr>
          <w:rFonts w:ascii="Times New Roman" w:hAnsi="Times New Roman" w:cs="Times New Roman"/>
          <w:sz w:val="28"/>
          <w:szCs w:val="28"/>
          <w:lang w:val="az-Latn-AZ"/>
        </w:rPr>
        <w:t>реакцию</w:t>
      </w:r>
      <w:r w:rsidR="00F511B3"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511B3">
        <w:rPr>
          <w:rFonts w:ascii="Times New Roman" w:hAnsi="Times New Roman" w:cs="Times New Roman"/>
          <w:sz w:val="28"/>
          <w:szCs w:val="28"/>
        </w:rPr>
        <w:t xml:space="preserve">на 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сульфат</w:t>
      </w:r>
      <w:r w:rsidR="00F511B3">
        <w:rPr>
          <w:rFonts w:ascii="Times New Roman" w:hAnsi="Times New Roman" w:cs="Times New Roman"/>
          <w:sz w:val="28"/>
          <w:szCs w:val="28"/>
        </w:rPr>
        <w:t>ы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E6260C" w:rsidRPr="000C6B86" w:rsidRDefault="00E6260C" w:rsidP="000C6B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6B86"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тиазолидина (пенициллины и цефалоспорины)</w:t>
      </w:r>
      <w:r w:rsidR="00F511B3">
        <w:rPr>
          <w:rFonts w:ascii="Times New Roman" w:hAnsi="Times New Roman" w:cs="Times New Roman"/>
          <w:b/>
          <w:sz w:val="28"/>
          <w:szCs w:val="28"/>
        </w:rPr>
        <w:t>.</w:t>
      </w:r>
    </w:p>
    <w:p w:rsidR="00E6260C" w:rsidRPr="00F511B3" w:rsidRDefault="008D4F1A" w:rsidP="00F5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511B3">
        <w:rPr>
          <w:rFonts w:ascii="Times New Roman" w:hAnsi="Times New Roman" w:cs="Times New Roman"/>
          <w:sz w:val="28"/>
          <w:szCs w:val="28"/>
          <w:lang w:val="az-Latn-AZ"/>
        </w:rPr>
        <w:t xml:space="preserve">Для определения атома серы в молекуле пенициллинов их переводят в ион серы </w:t>
      </w:r>
      <w:r w:rsidR="00F511B3">
        <w:rPr>
          <w:rFonts w:ascii="Times New Roman" w:hAnsi="Times New Roman" w:cs="Times New Roman"/>
          <w:sz w:val="28"/>
          <w:szCs w:val="28"/>
        </w:rPr>
        <w:t>обрабатывая</w:t>
      </w:r>
      <w:r w:rsidRPr="00F511B3">
        <w:rPr>
          <w:rFonts w:ascii="Times New Roman" w:hAnsi="Times New Roman" w:cs="Times New Roman"/>
          <w:sz w:val="28"/>
          <w:szCs w:val="28"/>
          <w:lang w:val="az-Latn-AZ"/>
        </w:rPr>
        <w:t xml:space="preserve"> с раствором хлорида калия. Сульфид-ион определяют по образованию красно-фиолетовой окраски с </w:t>
      </w:r>
      <w:r w:rsidR="00F511B3">
        <w:rPr>
          <w:rFonts w:ascii="Times New Roman" w:hAnsi="Times New Roman" w:cs="Times New Roman"/>
          <w:sz w:val="28"/>
          <w:szCs w:val="28"/>
        </w:rPr>
        <w:t>натрия</w:t>
      </w:r>
      <w:r w:rsidRPr="00F511B3">
        <w:rPr>
          <w:rFonts w:ascii="Times New Roman" w:hAnsi="Times New Roman" w:cs="Times New Roman"/>
          <w:sz w:val="28"/>
          <w:szCs w:val="28"/>
          <w:lang w:val="az-Latn-AZ"/>
        </w:rPr>
        <w:t>-нитропруссидом.</w:t>
      </w:r>
    </w:p>
    <w:p w:rsidR="008D4F1A" w:rsidRPr="008A0380" w:rsidRDefault="00F511B3" w:rsidP="00F511B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3820795</wp:posOffset>
                </wp:positionV>
                <wp:extent cx="3362325" cy="247650"/>
                <wp:effectExtent l="0" t="0" r="952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17.45pt;margin-top:300.85pt;width:264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2468245</wp:posOffset>
                </wp:positionV>
                <wp:extent cx="2419350" cy="1714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71.45pt;margin-top:194.35pt;width:190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934720</wp:posOffset>
                </wp:positionV>
                <wp:extent cx="1038225" cy="142875"/>
                <wp:effectExtent l="0" t="0" r="9525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91.45pt;margin-top:73.6pt;width:81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" fillcolor="white [3212]" stroked="f" strokeweight="1pt"/>
            </w:pict>
          </mc:Fallback>
        </mc:AlternateContent>
      </w:r>
      <w:r w:rsidR="008D4F1A" w:rsidRPr="008A0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C0BF10" wp14:editId="646E8E7E">
            <wp:extent cx="4181475" cy="49339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4" r="14796" b="11144"/>
                    <a:stretch/>
                  </pic:blipFill>
                  <pic:spPr bwMode="auto">
                    <a:xfrm>
                      <a:off x="0" y="0"/>
                      <a:ext cx="4197755" cy="49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FA1" w:rsidRPr="00F511B3" w:rsidRDefault="00984FA1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Цефалоспорины (цефамезин, цефалексин. </w:t>
      </w:r>
      <w:proofErr w:type="gramStart"/>
      <w:r w:rsidR="00F511B3">
        <w:rPr>
          <w:rFonts w:ascii="Times New Roman" w:hAnsi="Times New Roman" w:cs="Times New Roman"/>
          <w:sz w:val="28"/>
          <w:szCs w:val="28"/>
        </w:rPr>
        <w:t>ц</w:t>
      </w:r>
      <w:r w:rsidRPr="008A0380">
        <w:rPr>
          <w:rFonts w:ascii="Times New Roman" w:hAnsi="Times New Roman" w:cs="Times New Roman"/>
          <w:sz w:val="28"/>
          <w:szCs w:val="28"/>
          <w:lang w:val="az-Latn-AZ"/>
        </w:rPr>
        <w:t>ефахлор, цефтазидим и др.)</w:t>
      </w:r>
      <w:r w:rsidR="00F511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FA1" w:rsidRPr="008A0380" w:rsidRDefault="00984FA1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0380">
        <w:rPr>
          <w:rFonts w:ascii="Times New Roman" w:hAnsi="Times New Roman" w:cs="Times New Roman"/>
          <w:sz w:val="28"/>
          <w:szCs w:val="28"/>
          <w:lang w:val="az-Latn-AZ"/>
        </w:rPr>
        <w:t>Реакции окисления</w:t>
      </w:r>
      <w:r w:rsidR="00F511B3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8A0380">
        <w:rPr>
          <w:rFonts w:ascii="Times New Roman" w:hAnsi="Times New Roman" w:cs="Times New Roman"/>
          <w:sz w:val="28"/>
          <w:szCs w:val="28"/>
          <w:lang w:val="az-Latn-AZ"/>
        </w:rPr>
        <w:t xml:space="preserve"> к 0,02 г препарата в небольшой миске прибавляют 1 каплю 80% серной кислоты, содержащей 1% азотной кислоты. Цефалексин и цефалоридин дают желтую окраску, а цефалотин Na дает окраску от красно-коричневой до зеленой.</w:t>
      </w:r>
    </w:p>
    <w:p w:rsidR="00984FA1" w:rsidRPr="008A0380" w:rsidRDefault="00984FA1" w:rsidP="008A0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984FA1" w:rsidRPr="008A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5F"/>
    <w:multiLevelType w:val="hybridMultilevel"/>
    <w:tmpl w:val="245AF43E"/>
    <w:lvl w:ilvl="0" w:tplc="6C1A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F3A38"/>
    <w:multiLevelType w:val="hybridMultilevel"/>
    <w:tmpl w:val="AB5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7F21"/>
    <w:multiLevelType w:val="hybridMultilevel"/>
    <w:tmpl w:val="D2F22484"/>
    <w:lvl w:ilvl="0" w:tplc="CDF2604C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B3EE1"/>
    <w:multiLevelType w:val="hybridMultilevel"/>
    <w:tmpl w:val="BEFA0C00"/>
    <w:lvl w:ilvl="0" w:tplc="1F6AA0A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7B1156E"/>
    <w:multiLevelType w:val="hybridMultilevel"/>
    <w:tmpl w:val="CF2C6DBC"/>
    <w:lvl w:ilvl="0" w:tplc="208E2C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901787F"/>
    <w:multiLevelType w:val="hybridMultilevel"/>
    <w:tmpl w:val="4090513E"/>
    <w:lvl w:ilvl="0" w:tplc="8B80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C07DC"/>
    <w:multiLevelType w:val="hybridMultilevel"/>
    <w:tmpl w:val="1E448B18"/>
    <w:lvl w:ilvl="0" w:tplc="0DDAB8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4207E"/>
    <w:multiLevelType w:val="hybridMultilevel"/>
    <w:tmpl w:val="876245FE"/>
    <w:lvl w:ilvl="0" w:tplc="C3320F12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5F38F4"/>
    <w:multiLevelType w:val="hybridMultilevel"/>
    <w:tmpl w:val="F67EC5BE"/>
    <w:lvl w:ilvl="0" w:tplc="8D8A67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CF35C9B"/>
    <w:multiLevelType w:val="hybridMultilevel"/>
    <w:tmpl w:val="B97E8C76"/>
    <w:lvl w:ilvl="0" w:tplc="E05E3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C3"/>
    <w:rsid w:val="00095929"/>
    <w:rsid w:val="000C6B86"/>
    <w:rsid w:val="00166EDF"/>
    <w:rsid w:val="001D42C3"/>
    <w:rsid w:val="003136A7"/>
    <w:rsid w:val="00341593"/>
    <w:rsid w:val="00343A20"/>
    <w:rsid w:val="0037025F"/>
    <w:rsid w:val="00375AA8"/>
    <w:rsid w:val="00381740"/>
    <w:rsid w:val="003C2844"/>
    <w:rsid w:val="004804DE"/>
    <w:rsid w:val="004A4745"/>
    <w:rsid w:val="004C5802"/>
    <w:rsid w:val="004F16F2"/>
    <w:rsid w:val="004F5A0C"/>
    <w:rsid w:val="0053248C"/>
    <w:rsid w:val="00574345"/>
    <w:rsid w:val="00575457"/>
    <w:rsid w:val="00611178"/>
    <w:rsid w:val="00664FA0"/>
    <w:rsid w:val="00676CBF"/>
    <w:rsid w:val="006B258E"/>
    <w:rsid w:val="006E7255"/>
    <w:rsid w:val="006F7C39"/>
    <w:rsid w:val="007005F3"/>
    <w:rsid w:val="007344F0"/>
    <w:rsid w:val="007378D2"/>
    <w:rsid w:val="00746526"/>
    <w:rsid w:val="00757A6F"/>
    <w:rsid w:val="007A56B8"/>
    <w:rsid w:val="00822451"/>
    <w:rsid w:val="008A0380"/>
    <w:rsid w:val="008D0C22"/>
    <w:rsid w:val="008D4F1A"/>
    <w:rsid w:val="0090674B"/>
    <w:rsid w:val="00963689"/>
    <w:rsid w:val="00984FA1"/>
    <w:rsid w:val="009910DF"/>
    <w:rsid w:val="009B0B30"/>
    <w:rsid w:val="00A27EA3"/>
    <w:rsid w:val="00A54412"/>
    <w:rsid w:val="00A80FED"/>
    <w:rsid w:val="00A8467C"/>
    <w:rsid w:val="00AE7F78"/>
    <w:rsid w:val="00AF1BA3"/>
    <w:rsid w:val="00B90FD0"/>
    <w:rsid w:val="00BD2F91"/>
    <w:rsid w:val="00BF280B"/>
    <w:rsid w:val="00BF5B7A"/>
    <w:rsid w:val="00C4396B"/>
    <w:rsid w:val="00C731CA"/>
    <w:rsid w:val="00C87AFE"/>
    <w:rsid w:val="00CD269E"/>
    <w:rsid w:val="00CF2A7C"/>
    <w:rsid w:val="00D02F30"/>
    <w:rsid w:val="00D14AFF"/>
    <w:rsid w:val="00D46737"/>
    <w:rsid w:val="00D933D1"/>
    <w:rsid w:val="00DA0E90"/>
    <w:rsid w:val="00DA30D5"/>
    <w:rsid w:val="00E05490"/>
    <w:rsid w:val="00E6260C"/>
    <w:rsid w:val="00E77D59"/>
    <w:rsid w:val="00F16C18"/>
    <w:rsid w:val="00F33AC0"/>
    <w:rsid w:val="00F43CD6"/>
    <w:rsid w:val="00F511B3"/>
    <w:rsid w:val="00F93C65"/>
    <w:rsid w:val="00FB7563"/>
    <w:rsid w:val="00FE409F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Lenovo-pc</cp:lastModifiedBy>
  <cp:revision>5</cp:revision>
  <dcterms:created xsi:type="dcterms:W3CDTF">2023-03-11T15:24:00Z</dcterms:created>
  <dcterms:modified xsi:type="dcterms:W3CDTF">2023-03-22T15:02:00Z</dcterms:modified>
</cp:coreProperties>
</file>